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Barbara Kirshenblatt-Gimblett,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23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